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A1" w:rsidRPr="00F017A1" w:rsidRDefault="005F6A99" w:rsidP="00F017A1">
      <w:pPr>
        <w:spacing w:after="0"/>
        <w:jc w:val="center"/>
        <w:rPr>
          <w:rFonts w:ascii="Times New Roman" w:hAnsi="Times New Roman" w:cs="Times New Roman"/>
          <w:bCs/>
          <w:color w:val="000000"/>
          <w:sz w:val="52"/>
          <w:szCs w:val="24"/>
          <w:shd w:val="clear" w:color="auto" w:fill="FFFFFF"/>
        </w:rPr>
      </w:pPr>
      <w:r w:rsidRPr="005F6A99">
        <w:rPr>
          <w:rFonts w:ascii="Times New Roman" w:hAnsi="Times New Roman" w:cs="Times New Roman"/>
          <w:bCs/>
          <w:color w:val="FF0000"/>
          <w:sz w:val="52"/>
          <w:szCs w:val="24"/>
          <w:shd w:val="clear" w:color="auto" w:fill="FFFFFF"/>
        </w:rPr>
        <w:t>Консультация для родителей</w:t>
      </w:r>
      <w:r w:rsidRPr="005F6A99">
        <w:rPr>
          <w:rFonts w:ascii="Times New Roman" w:hAnsi="Times New Roman" w:cs="Times New Roman"/>
          <w:bCs/>
          <w:color w:val="FF0000"/>
          <w:sz w:val="52"/>
          <w:szCs w:val="24"/>
          <w:shd w:val="clear" w:color="auto" w:fill="FFFFFF"/>
        </w:rPr>
        <w:br/>
        <w:t>" Зимние травмы"</w:t>
      </w:r>
    </w:p>
    <w:p w:rsidR="00F017A1" w:rsidRDefault="00F017A1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FF69B4"/>
          <w:sz w:val="32"/>
          <w:szCs w:val="24"/>
          <w:shd w:val="clear" w:color="auto" w:fill="FFFFFF"/>
          <w:lang w:eastAsia="ru-RU"/>
        </w:rPr>
        <w:drawing>
          <wp:inline distT="0" distB="0" distL="0" distR="0" wp14:anchorId="201FADF1" wp14:editId="7A60BAA8">
            <wp:extent cx="6153219" cy="812623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7A1" w:rsidRDefault="00F017A1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017A1" w:rsidRDefault="00F017A1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017A1" w:rsidRDefault="00F017A1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017A1" w:rsidRDefault="00F017A1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F017A1" w:rsidRDefault="00F017A1" w:rsidP="00F017A1">
      <w:pPr>
        <w:spacing w:after="0"/>
        <w:ind w:firstLine="708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F6A99">
        <w:rPr>
          <w:rFonts w:ascii="Times New Roman" w:hAnsi="Times New Roman" w:cs="Times New Roman"/>
          <w:bCs/>
          <w:i/>
          <w:iCs/>
          <w:color w:val="C71585"/>
          <w:sz w:val="52"/>
          <w:szCs w:val="24"/>
          <w:u w:val="single"/>
          <w:shd w:val="clear" w:color="auto" w:fill="FFFFFF"/>
        </w:rPr>
        <w:t>МЕРЫ ПРЕДОСТОРОЖНОСТИ</w:t>
      </w:r>
    </w:p>
    <w:p w:rsidR="00F017A1" w:rsidRDefault="00F017A1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5F6A99" w:rsidRPr="00DE7B8F" w:rsidRDefault="005F6A99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Предпочтение необходимо отдавать обуви с ребристой подошвой. Если у Вашего ребёнка на сапогах или ботинках подошва гладкая, обратитесь в обувную мастерскую и попросите приспособить обувь к зимнему времени. В домашних условиях иногда советуют наклеивать на подошву обычный пластырь, но надолго его, конечно, не хватит. Особенно важно, чтобы обувь была удобной, не натирала.</w:t>
      </w:r>
    </w:p>
    <w:p w:rsidR="005F6A99" w:rsidRPr="00DE7B8F" w:rsidRDefault="005F6A99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Если травма всё же получена, необходимо оказать первую медицинскую помощь ребёнку и обязательно обратиться к врачу в </w:t>
      </w:r>
      <w:proofErr w:type="gramStart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ближайший</w:t>
      </w:r>
      <w:proofErr w:type="gramEnd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 </w:t>
      </w:r>
      <w:proofErr w:type="spellStart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травмпункт</w:t>
      </w:r>
      <w:proofErr w:type="spellEnd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. Главное - нельзя заниматься самолечением и оттягивать визит к врачу до последнего.</w:t>
      </w:r>
    </w:p>
    <w:p w:rsidR="005F6A99" w:rsidRPr="00DE7B8F" w:rsidRDefault="005F6A99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</w:p>
    <w:p w:rsidR="005F6A99" w:rsidRPr="00DE7B8F" w:rsidRDefault="005F6A99" w:rsidP="005F6A99">
      <w:pPr>
        <w:spacing w:after="0"/>
        <w:ind w:firstLine="708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  <w:t>Растяжение связок</w:t>
      </w:r>
    </w:p>
    <w:p w:rsidR="005F6A99" w:rsidRPr="00DE7B8F" w:rsidRDefault="005F6A99" w:rsidP="005F6A99">
      <w:pPr>
        <w:spacing w:after="0"/>
        <w:ind w:firstLine="708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</w:p>
    <w:p w:rsidR="00DE7B8F" w:rsidRDefault="005F6A99" w:rsidP="00DE7B8F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Симптомы – резкая боль при движении, припухлость, кровоподтёки.</w:t>
      </w:r>
    </w:p>
    <w:p w:rsidR="00DE7B8F" w:rsidRDefault="005F6A99" w:rsidP="00DE7B8F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Что делать?   Наложить повязку (эластичный бинт), обеспечив неподвижность сустава, и обратиться к врачу. Для уменьшения отёка можно наложить на больное место смоченную в холодной воде ткань или пузырь со льдом (но не более чем на 1-2 часа). Можно принять </w:t>
      </w:r>
      <w:proofErr w:type="gramStart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обезболивающее</w:t>
      </w:r>
      <w:proofErr w:type="gramEnd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.</w:t>
      </w:r>
    </w:p>
    <w:p w:rsidR="005F6A99" w:rsidRPr="00DE7B8F" w:rsidRDefault="005F6A99" w:rsidP="005F6A99">
      <w:pPr>
        <w:spacing w:after="0"/>
        <w:ind w:firstLine="567"/>
        <w:jc w:val="both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</w:p>
    <w:p w:rsidR="005F6A99" w:rsidRPr="00DE7B8F" w:rsidRDefault="005F6A99" w:rsidP="005F6A99">
      <w:pPr>
        <w:spacing w:after="0"/>
        <w:ind w:firstLine="567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  <w:t>Вывих</w:t>
      </w:r>
    </w:p>
    <w:p w:rsidR="005F6A99" w:rsidRPr="00DE7B8F" w:rsidRDefault="005F6A99" w:rsidP="005F6A99">
      <w:pPr>
        <w:spacing w:after="0"/>
        <w:ind w:firstLine="567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</w:p>
    <w:p w:rsidR="00DE7B8F" w:rsidRDefault="005F6A99" w:rsidP="005F6A9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Симптомы – сильная боль, отёк, неподвижность, изменение формы сустава.</w:t>
      </w:r>
      <w:r w:rsid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 </w:t>
      </w:r>
    </w:p>
    <w:p w:rsidR="005F6A99" w:rsidRPr="00DE7B8F" w:rsidRDefault="005F6A99" w:rsidP="005F6A9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Что делать?   Не старайтесь самостоятельно вправить вывихи, это может привести к болевому шоку у пострадавшего и дополнительным повреждениям. Нужно обеспечить неподвижность и покой повреждённого сустава: руку подвесить на бинте, шарфе, ремне, на ногу наложить шину (например, плоские доски) или прибинтовать её к другой ноге. При вывихе бедра – положить пострадавшего на здоровый бок, не давая двигаться. Для уменьшения боли – приложить к повреждённому месту пузырь со льдом или холодной водой, дать </w:t>
      </w:r>
      <w:proofErr w:type="gramStart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обезболивающее</w:t>
      </w:r>
      <w:proofErr w:type="gramEnd"/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.</w:t>
      </w:r>
    </w:p>
    <w:p w:rsidR="005F6A99" w:rsidRPr="00DE7B8F" w:rsidRDefault="005F6A99" w:rsidP="005F6A9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lastRenderedPageBreak/>
        <w:t xml:space="preserve">В случае крайней необходимости, когда </w:t>
      </w:r>
      <w:r w:rsidR="00DE7B8F"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нет возможности вызвать врача, </w:t>
      </w: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больного нужно транспортировать в больницу самостоятельно, соблюдая особую осторожность.</w:t>
      </w:r>
    </w:p>
    <w:p w:rsidR="005F6A99" w:rsidRPr="00DE7B8F" w:rsidRDefault="005F6A99" w:rsidP="005F6A99">
      <w:pPr>
        <w:spacing w:after="0"/>
        <w:ind w:firstLine="567"/>
        <w:jc w:val="both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</w:p>
    <w:p w:rsidR="005F6A99" w:rsidRPr="00DE7B8F" w:rsidRDefault="005F6A99" w:rsidP="005F6A99">
      <w:pPr>
        <w:spacing w:after="0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  <w:t>Перелом</w:t>
      </w:r>
    </w:p>
    <w:p w:rsidR="005F6A99" w:rsidRPr="00DE7B8F" w:rsidRDefault="005F6A99" w:rsidP="005F6A99">
      <w:pPr>
        <w:spacing w:after="0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</w:p>
    <w:p w:rsidR="00DE7B8F" w:rsidRDefault="005F6A99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Симптомы – сильная, резкая боль, усиливающаяся при движении конечностью, чувствительность даже к очень слабому прикосновению. Отёчность и опухание с изменением цвета кожи, изменением формы места перелома.</w:t>
      </w:r>
      <w:r w:rsid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 </w:t>
      </w:r>
    </w:p>
    <w:p w:rsidR="005F6A99" w:rsidRPr="00DE7B8F" w:rsidRDefault="005F6A99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Что делать?   Обеспечить полный покой повреждённой кости, наложить шину из подручных средств или прибинтовать повреждённые конечности друг к другу или к телу. Дать пострадавшему таблетку анальгина, приложить на место травмы что-нибудь холодное. При кровотечении наложить на рану стерильную повязку. Вызвать "скорую", если это возможно – перевезти пострадавшего на попутной машине в ближайшее медицинское учреждение, соблюдая особую осторожность.</w:t>
      </w:r>
    </w:p>
    <w:p w:rsidR="005F6A99" w:rsidRPr="00DE7B8F" w:rsidRDefault="005F6A99" w:rsidP="005F6A99">
      <w:pPr>
        <w:spacing w:after="0"/>
        <w:ind w:firstLine="708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br/>
      </w:r>
      <w:r w:rsidRPr="00DE7B8F"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  <w:t>Ушибы головы</w:t>
      </w:r>
    </w:p>
    <w:p w:rsidR="00DE7B8F" w:rsidRPr="00DE7B8F" w:rsidRDefault="00DE7B8F" w:rsidP="005F6A99">
      <w:pPr>
        <w:spacing w:after="0"/>
        <w:ind w:firstLine="708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</w:p>
    <w:p w:rsidR="00DE7B8F" w:rsidRDefault="005F6A99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 xml:space="preserve">Симптомы – частичная или полная потеря сознания, тошнота и рвота, замедление пульса, изменение давления. </w:t>
      </w:r>
    </w:p>
    <w:p w:rsidR="00722C50" w:rsidRDefault="005F6A99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  <w:r w:rsidRPr="00DE7B8F"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  <w:t>Что делать? Уложить пострадавшего на спину, повернув голову набок, положить на неё холод. Вызвать «скорую помощь» и не давать пострадавшему двигаться до ее приезда.</w:t>
      </w:r>
    </w:p>
    <w:p w:rsidR="00F017A1" w:rsidRDefault="00F017A1" w:rsidP="005F6A99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24"/>
          <w:shd w:val="clear" w:color="auto" w:fill="FFFFFF"/>
        </w:rPr>
      </w:pPr>
    </w:p>
    <w:p w:rsidR="00F017A1" w:rsidRPr="00DE7B8F" w:rsidRDefault="00F017A1" w:rsidP="00F017A1">
      <w:pPr>
        <w:spacing w:after="0"/>
        <w:ind w:firstLine="708"/>
        <w:jc w:val="center"/>
        <w:rPr>
          <w:rFonts w:ascii="Times New Roman" w:hAnsi="Times New Roman" w:cs="Times New Roman"/>
          <w:bCs/>
          <w:color w:val="FF69B4"/>
          <w:sz w:val="32"/>
          <w:szCs w:val="24"/>
          <w:shd w:val="clear" w:color="auto" w:fill="FFFFFF"/>
        </w:rPr>
      </w:pPr>
    </w:p>
    <w:sectPr w:rsidR="00F017A1" w:rsidRPr="00DE7B8F" w:rsidSect="00F01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A99"/>
    <w:rsid w:val="005F6A99"/>
    <w:rsid w:val="00722C50"/>
    <w:rsid w:val="00DE7B8F"/>
    <w:rsid w:val="00F0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Рухлов</dc:creator>
  <cp:lastModifiedBy>Zam</cp:lastModifiedBy>
  <cp:revision>2</cp:revision>
  <dcterms:created xsi:type="dcterms:W3CDTF">2014-01-26T10:38:00Z</dcterms:created>
  <dcterms:modified xsi:type="dcterms:W3CDTF">2021-02-03T01:48:00Z</dcterms:modified>
</cp:coreProperties>
</file>